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jc w:val="center"/>
        <w:ind w:left="1220"/>
        <w:spacing w:after="0" w:line="277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4"/>
          <w:szCs w:val="74"/>
          <w:color w:val="333333"/>
        </w:rPr>
        <w:t>Alhamd Islamika Article Shabir Shehwani</w:t>
      </w:r>
    </w:p>
    <w:p>
      <w:pPr>
        <w:spacing w:after="0" w:line="6" w:lineRule="exact"/>
        <w:rPr>
          <w:sz w:val="24"/>
          <w:szCs w:val="24"/>
          <w:color w:val="auto"/>
        </w:rPr>
      </w:pPr>
    </w:p>
    <w:p>
      <w:pPr>
        <w:ind w:left="2500"/>
        <w:spacing w:after="0"/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32"/>
          <w:szCs w:val="32"/>
          <w:i w:val="1"/>
          <w:iCs w:val="1"/>
          <w:color w:val="333333"/>
        </w:rPr>
        <w:t>by</w:t>
      </w:r>
      <w:r>
        <w:rPr>
          <w:rFonts w:ascii="Arial" w:cs="Arial" w:eastAsia="Arial" w:hAnsi="Arial"/>
          <w:sz w:val="32"/>
          <w:szCs w:val="32"/>
          <w:color w:val="333333"/>
        </w:rPr>
        <w:t xml:space="preserve"> Salman Ahmed Assistant Director Qec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3328035</wp:posOffset>
            </wp:positionV>
            <wp:extent cx="6949440" cy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6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date: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13-Jun-2019 12:03PM (UTC+0500)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ID: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1143205784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File name: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.doc (136.5K)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Word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4777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Character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18138</w:t>
      </w:r>
    </w:p>
    <w:p>
      <w:pPr>
        <w:sectPr>
          <w:pgSz w:w="12240" w:h="15840" w:orient="portrait"/>
          <w:cols w:equalWidth="0" w:num="1">
            <w:col w:w="10420"/>
          </w:cols>
          <w:pgMar w:left="680" w:top="1440" w:right="1140" w:bottom="578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333333"/>
        </w:rPr>
        <w:t>Alhamd Islamika Article Shabir Shehwani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71755</wp:posOffset>
            </wp:positionV>
            <wp:extent cx="6949440" cy="196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0000"/>
        </w:rPr>
        <w:t>ORIGINALITY REPORT</w:t>
      </w:r>
    </w:p>
    <w:p>
      <w:pPr>
        <w:spacing w:after="0" w:line="9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30"/>
        </w:trPr>
        <w:tc>
          <w:tcPr>
            <w:tcW w:w="2880" w:type="dxa"/>
            <w:vAlign w:val="bottom"/>
            <w:tcBorders>
              <w:top w:val="single" w:sz="8" w:color="999999"/>
            </w:tcBorders>
            <w:gridSpan w:val="3"/>
          </w:tcPr>
          <w:p>
            <w:pPr>
              <w:ind w:left="240"/>
              <w:spacing w:after="0" w:line="1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1"/>
                <w:szCs w:val="111"/>
                <w:color w:val="FF0000"/>
              </w:rPr>
              <w:t>13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600" w:type="dxa"/>
            <w:vAlign w:val="bottom"/>
            <w:tcBorders>
              <w:top w:val="single" w:sz="8" w:color="999999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900" w:type="dxa"/>
            <w:vAlign w:val="bottom"/>
            <w:tcBorders>
              <w:top w:val="single" w:sz="8" w:color="999999"/>
            </w:tcBorders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0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300" w:type="dxa"/>
            <w:vAlign w:val="bottom"/>
            <w:tcBorders>
              <w:top w:val="single" w:sz="8" w:color="999999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13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1300" w:type="dxa"/>
            <w:vAlign w:val="bottom"/>
            <w:tcBorders>
              <w:top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SIMILARITY INDEX</w:t>
            </w:r>
          </w:p>
        </w:tc>
        <w:tc>
          <w:tcPr>
            <w:tcW w:w="26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INTERNET SOURCES</w:t>
            </w:r>
          </w:p>
        </w:tc>
        <w:tc>
          <w:tcPr>
            <w:tcW w:w="290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PUBLICATIONS</w:t>
            </w:r>
          </w:p>
        </w:tc>
        <w:tc>
          <w:tcPr>
            <w:tcW w:w="2580" w:type="dxa"/>
            <w:vAlign w:val="bottom"/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STUDENT PAPERS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FF0000"/>
              </w:rPr>
              <w:t>PRIMARY SOURCES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880" w:type="dxa"/>
            <w:vAlign w:val="bottom"/>
            <w:tcBorders>
              <w:bottom w:val="single" w:sz="8" w:color="999999"/>
            </w:tcBorders>
            <w:gridSpan w:val="4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80" w:type="dxa"/>
            <w:vAlign w:val="bottom"/>
            <w:gridSpan w:val="4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Submitted to Higher Education Commission</w:t>
            </w:r>
          </w:p>
        </w:tc>
        <w:tc>
          <w:tcPr>
            <w:tcW w:w="13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7"/>
                <w:szCs w:val="77"/>
                <w:color w:val="333333"/>
              </w:rPr>
              <w:t>12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FF0000"/>
          </w:tcPr>
          <w:p>
            <w:pPr>
              <w:jc w:val="right"/>
              <w:ind w:right="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1</w:t>
            </w:r>
          </w:p>
        </w:tc>
        <w:tc>
          <w:tcPr>
            <w:tcW w:w="888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FF0000"/>
            </w:tcBorders>
            <w:vMerge w:val="continue"/>
            <w:shd w:val="clear" w:color="auto" w:fill="FF0000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FF0000"/>
              </w:rPr>
              <w:t>Pakistan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5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Student Paper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680" w:type="dxa"/>
            <w:vAlign w:val="bottom"/>
            <w:tcBorders>
              <w:bottom w:val="single" w:sz="8" w:color="999999"/>
            </w:tcBorders>
            <w:gridSpan w:val="2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80" w:type="dxa"/>
            <w:vAlign w:val="bottom"/>
            <w:gridSpan w:val="2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E80CD7"/>
              </w:rPr>
              <w:t>www.al-mawrid.org</w:t>
            </w: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E80CD7"/>
          </w:tcPr>
          <w:p>
            <w:pPr>
              <w:jc w:val="right"/>
              <w:ind w:right="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2</w:t>
            </w:r>
          </w:p>
        </w:tc>
        <w:tc>
          <w:tcPr>
            <w:tcW w:w="46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E80CD7"/>
            </w:tcBorders>
            <w:vMerge w:val="continue"/>
            <w:shd w:val="clear" w:color="auto" w:fill="E80CD7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80" w:type="dxa"/>
            <w:vAlign w:val="bottom"/>
            <w:tcBorders>
              <w:bottom w:val="single" w:sz="8" w:color="999999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8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8C06FF"/>
              </w:rPr>
              <w:t>crossasia-repository.ub.uni-heidelberg.de</w:t>
            </w: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8C06FF"/>
          </w:tcPr>
          <w:p>
            <w:pPr>
              <w:jc w:val="right"/>
              <w:ind w:right="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3</w:t>
            </w:r>
          </w:p>
        </w:tc>
        <w:tc>
          <w:tcPr>
            <w:tcW w:w="75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8C06FF"/>
            </w:tcBorders>
            <w:vMerge w:val="continue"/>
            <w:shd w:val="clear" w:color="auto" w:fill="8C06FF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80" w:type="dxa"/>
            <w:vAlign w:val="bottom"/>
            <w:tcBorders>
              <w:bottom w:val="single" w:sz="8" w:color="999999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9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80" w:type="dxa"/>
            <w:vAlign w:val="bottom"/>
            <w:gridSpan w:val="3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8"/>
                <w:szCs w:val="38"/>
                <w:color w:val="00AAAA"/>
              </w:rPr>
              <w:t>enhancedwiki.altervista.org</w:t>
            </w: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1"/>
                <w:szCs w:val="61"/>
                <w:color w:val="333333"/>
              </w:rPr>
              <w:t>&lt;</w:t>
            </w:r>
            <w:r>
              <w:rPr>
                <w:rFonts w:ascii="Arial" w:cs="Arial" w:eastAsia="Arial" w:hAnsi="Arial"/>
                <w:sz w:val="76"/>
                <w:szCs w:val="76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vMerge w:val="restart"/>
            <w:shd w:val="clear" w:color="auto" w:fill="00AAAA"/>
          </w:tcPr>
          <w:p>
            <w:pPr>
              <w:jc w:val="right"/>
              <w:ind w:right="2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35"/>
                <w:szCs w:val="35"/>
                <w:color w:val="FFFFFF"/>
              </w:rPr>
              <w:t>4</w:t>
            </w:r>
          </w:p>
        </w:tc>
        <w:tc>
          <w:tcPr>
            <w:tcW w:w="75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2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00AAAA"/>
            </w:tcBorders>
            <w:vMerge w:val="continue"/>
            <w:shd w:val="clear" w:color="auto" w:fill="00AAAA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ind w:left="360"/>
              <w:spacing w:after="0" w:line="211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777777"/>
              </w:rPr>
              <w:t>Internet Source</w:t>
            </w:r>
          </w:p>
        </w:tc>
        <w:tc>
          <w:tcPr>
            <w:tcW w:w="2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4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975995</wp:posOffset>
            </wp:positionV>
            <wp:extent cx="6949440" cy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0" w:num="1">
            <w:col w:w="10960"/>
          </w:cols>
          <w:pgMar w:left="680" w:top="565" w:right="60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quotes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999999"/>
        </w:rPr>
        <w:t>On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matches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181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4">
            <w:col w:w="2020" w:space="720"/>
            <w:col w:w="2260" w:space="720"/>
            <w:col w:w="1700" w:space="720"/>
            <w:col w:w="2820"/>
          </w:cols>
          <w:pgMar w:left="680" w:top="565" w:right="600" w:bottom="1440" w:gutter="0" w:footer="0" w:header="0"/>
          <w:type w:val="continuous"/>
        </w:sectPr>
      </w:pPr>
    </w:p>
    <w:p>
      <w:pPr>
        <w:ind w:left="3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666666"/>
        </w:rPr>
        <w:t>Exclude bibliography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0"/>
          <w:szCs w:val="20"/>
          <w:color w:val="999999"/>
        </w:rPr>
        <w:t>On</w:t>
      </w:r>
    </w:p>
    <w:sectPr>
      <w:pgSz w:w="12240" w:h="15840" w:orient="portrait"/>
      <w:cols w:equalWidth="0" w:num="2">
        <w:col w:w="2340" w:space="400"/>
        <w:col w:w="8220"/>
      </w:cols>
      <w:pgMar w:left="680" w:top="565" w:right="60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2021-08-05T10:05:33Z</dcterms:created>
  <dcterms:modified xsi:type="dcterms:W3CDTF">2021-08-05T10:05:33Z</dcterms:modified>
</cp:coreProperties>
</file>